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/>
          <w:b/>
          <w:sz w:val="30"/>
          <w:szCs w:val="30"/>
        </w:rPr>
        <w:t>四、专业群教学资源建设（国家、省级精品课程、教学资源库建设及教材）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</w:t>
      </w:r>
      <w:r>
        <w:rPr>
          <w:rFonts w:hint="eastAsia"/>
          <w:b/>
          <w:bCs/>
          <w:sz w:val="28"/>
          <w:szCs w:val="32"/>
        </w:rPr>
        <w:t>国家示范性职业学校数字化资源共建共享计划《印后加工技术》课程建设验收文件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05400" cy="7248525"/>
            <wp:effectExtent l="0" t="0" r="0" b="0"/>
            <wp:docPr id="73" name="图片 73" descr="img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/>
                    <a:stretch>
                      <a:fillRect/>
                    </a:stretch>
                  </pic:blipFill>
                  <pic:spPr>
                    <a:xfrm>
                      <a:off x="0" y="0"/>
                      <a:ext cx="5105483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675" cy="7610475"/>
            <wp:effectExtent l="0" t="0" r="9525" b="9525"/>
            <wp:docPr id="72" name="图片 72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0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3" b="157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00675" cy="7591425"/>
            <wp:effectExtent l="0" t="0" r="9525" b="9525"/>
            <wp:docPr id="71" name="图片 71" descr="img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0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b="84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</w:rPr>
      </w:pPr>
    </w:p>
    <w:p>
      <w:pPr>
        <w:jc w:val="center"/>
      </w:pPr>
      <w:r>
        <w:rPr>
          <w:rFonts w:ascii="Times New Roman" w:hAnsi="Times New Roman"/>
        </w:rPr>
        <w:drawing>
          <wp:inline distT="0" distB="0" distL="0" distR="0">
            <wp:extent cx="5400675" cy="7515225"/>
            <wp:effectExtent l="0" t="0" r="9525" b="9525"/>
            <wp:docPr id="70" name="图片 70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0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b="156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left"/>
        <w:rPr>
          <w:bCs/>
          <w:sz w:val="28"/>
          <w:szCs w:val="32"/>
        </w:rPr>
      </w:pPr>
    </w:p>
    <w:p>
      <w:pPr>
        <w:jc w:val="left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2.省级精品资源共享课程建设--《平版印刷》</w:t>
      </w:r>
    </w:p>
    <w:p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kern w:val="0"/>
          <w:sz w:val="24"/>
          <w:szCs w:val="24"/>
        </w:rPr>
        <w:drawing>
          <wp:inline distT="0" distB="0" distL="114300" distR="114300">
            <wp:extent cx="5400675" cy="6989445"/>
            <wp:effectExtent l="0" t="0" r="9525" b="1905"/>
            <wp:docPr id="61" name="图片 1" descr="1EF8RN$MVOM73C[[M@3F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 descr="1EF8RN$MVOM73C[[M@3F3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98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kern w:val="0"/>
          <w:sz w:val="24"/>
          <w:szCs w:val="24"/>
        </w:rPr>
        <w:drawing>
          <wp:inline distT="0" distB="0" distL="114300" distR="114300">
            <wp:extent cx="5363210" cy="6934835"/>
            <wp:effectExtent l="0" t="0" r="8890" b="18415"/>
            <wp:docPr id="62" name="图片 2" descr="H$WL`)BO~0UV_4]ZF5L}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H$WL`)BO~0UV_4]ZF5L}05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kern w:val="0"/>
          <w:sz w:val="24"/>
          <w:szCs w:val="24"/>
        </w:rPr>
        <w:drawing>
          <wp:inline distT="0" distB="0" distL="114300" distR="114300">
            <wp:extent cx="5364480" cy="6944360"/>
            <wp:effectExtent l="0" t="0" r="7620" b="8890"/>
            <wp:docPr id="65" name="图片 3" descr="HK~Z]OG(KEBHJAMDOL(5)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" descr="HK~Z]OG(KEBHJAMDOL(5)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69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jc w:val="center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adjustRightInd w:val="0"/>
        <w:snapToGrid w:val="0"/>
        <w:spacing w:line="570" w:lineRule="exact"/>
        <w:rPr>
          <w:rFonts w:ascii="Times New Roman" w:hAnsi="Times New Roman"/>
        </w:rPr>
      </w:pPr>
    </w:p>
    <w:p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  <w:r>
        <w:rPr>
          <w:rFonts w:ascii="Times New Roman" w:hAnsi="Times New Roman" w:cs="宋体"/>
          <w:kern w:val="0"/>
          <w:sz w:val="24"/>
          <w:szCs w:val="24"/>
        </w:rPr>
        <w:drawing>
          <wp:inline distT="0" distB="0" distL="114300" distR="114300">
            <wp:extent cx="5364480" cy="7144385"/>
            <wp:effectExtent l="0" t="0" r="7620" b="18415"/>
            <wp:docPr id="63" name="图片 4" descr="[6S$C@EUI@4WSL`@UPP7D%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 descr="[6S$C@EUI@4WSL`@UPP7D%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宋体"/>
          <w:kern w:val="0"/>
          <w:sz w:val="24"/>
          <w:szCs w:val="24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361305" cy="5958205"/>
            <wp:effectExtent l="0" t="0" r="10795" b="4445"/>
            <wp:docPr id="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59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sz w:val="32"/>
          <w:szCs w:val="32"/>
        </w:rPr>
      </w:pPr>
    </w:p>
    <w:p>
      <w:pPr>
        <w:jc w:val="left"/>
        <w:rPr>
          <w:b/>
        </w:rPr>
      </w:pPr>
      <w:r>
        <w:rPr>
          <w:rFonts w:hint="eastAsia"/>
          <w:b/>
          <w:sz w:val="32"/>
          <w:szCs w:val="32"/>
        </w:rPr>
        <w:t>3.</w:t>
      </w:r>
      <w:r>
        <w:rPr>
          <w:rFonts w:hint="eastAsia"/>
          <w:b/>
          <w:bCs/>
          <w:sz w:val="28"/>
          <w:szCs w:val="32"/>
        </w:rPr>
        <w:t>国家职业教育教学资源库建设项目--《包装印后加工技术》</w:t>
      </w:r>
    </w:p>
    <w:p>
      <w:pPr>
        <w:jc w:val="center"/>
      </w:pPr>
      <w:r>
        <w:drawing>
          <wp:inline distT="0" distB="0" distL="0" distR="0">
            <wp:extent cx="5274310" cy="3728720"/>
            <wp:effectExtent l="0" t="0" r="2540" b="5080"/>
            <wp:docPr id="77" name="图片 77" descr="D:\2018年项目\包装资源库验收结题证书\包装资源库验收结题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D:\2018年项目\包装资源库验收结题证书\包装资源库验收结题证书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4.</w:t>
      </w:r>
      <w:r>
        <w:rPr>
          <w:rFonts w:hint="eastAsia"/>
          <w:b/>
          <w:bCs/>
          <w:sz w:val="28"/>
          <w:szCs w:val="32"/>
        </w:rPr>
        <w:t>专业群教材建设</w:t>
      </w:r>
    </w:p>
    <w:p>
      <w:pPr>
        <w:jc w:val="left"/>
      </w:pPr>
    </w:p>
    <w:p>
      <w:pPr>
        <w:jc w:val="center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b/>
          <w:sz w:val="32"/>
          <w:szCs w:val="32"/>
        </w:rPr>
        <w:drawing>
          <wp:inline distT="0" distB="0" distL="0" distR="0">
            <wp:extent cx="819150" cy="1181100"/>
            <wp:effectExtent l="0" t="0" r="0" b="0"/>
            <wp:docPr id="7" name="图片 7" descr="C:\Users\chenhua\Desktop\41h6Tz7JGN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henhua\Desktop\41h6Tz7JGN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838200" cy="1181100"/>
            <wp:effectExtent l="0" t="0" r="0" b="0"/>
            <wp:docPr id="6" name="图片 6" descr="C:\Users\chenhua\Desktop\下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henhua\Desktop\下载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914400" cy="1285875"/>
            <wp:effectExtent l="0" t="0" r="0" b="9525"/>
            <wp:docPr id="5" name="图片 5" descr="C:\Users\chenhua\Desktop\51Wz5ZVU2uL._SY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chenhua\Desktop\51Wz5ZVU2uL._SY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885825" cy="1276350"/>
            <wp:effectExtent l="0" t="0" r="9525" b="0"/>
            <wp:docPr id="4" name="图片 4" descr="C:\Users\chenhua\Desktop\ooYBAFOBaXGAeapqAAAsdbzw2Dw5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chenhua\Desktop\ooYBAFOBaXGAeapqAAAsdbzw2Dw58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809625" cy="1162050"/>
            <wp:effectExtent l="0" t="0" r="9525" b="0"/>
            <wp:docPr id="3" name="图片 3" descr="C:\Users\chenhua\Desktop\下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chenhua\Desktop\下载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0" distR="0">
            <wp:extent cx="809625" cy="1409700"/>
            <wp:effectExtent l="0" t="0" r="9525" b="0"/>
            <wp:docPr id="2" name="图片 2" descr="C:\Users\chenhua\Desktop\下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henhua\Desktop\下载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>
      <w:pPr>
        <w:jc w:val="center"/>
        <w:rPr>
          <w:rFonts w:hint="eastAsia"/>
        </w:rPr>
      </w:pPr>
      <w:r>
        <w:drawing>
          <wp:inline distT="0" distB="0" distL="0" distR="0">
            <wp:extent cx="5486400" cy="1695450"/>
            <wp:effectExtent l="0" t="0" r="0" b="0"/>
            <wp:docPr id="1" name="图片 1" descr="D:\2013印刷技术省重点专业\原重点专业材料\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3印刷技术省重点专业\原重点专业材料\70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ascii="Times New Roman" w:hAnsi="Times New Roman"/>
          <w:b/>
          <w:sz w:val="32"/>
          <w:szCs w:val="32"/>
        </w:rPr>
        <w:drawing>
          <wp:inline distT="0" distB="0" distL="0" distR="0">
            <wp:extent cx="2903220" cy="4142105"/>
            <wp:effectExtent l="0" t="0" r="7620" b="3175"/>
            <wp:docPr id="116" name="图片 116" descr="D:\3教科研文件\☞科技成果统计\2019年上半年科技成果统计工作通知（有）\艺媒学院2019上半年科研成果统计\唐耀存\著作+艺术传媒学院+唐耀存+数据挖掘模型研究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D:\3教科研文件\☞科技成果统计\2019年上半年科技成果统计工作通知（有）\艺媒学院2019上半年科研成果统计\唐耀存\著作+艺术传媒学院+唐耀存+数据挖掘模型研究\img0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4" b="11811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952115" cy="4148455"/>
            <wp:effectExtent l="0" t="0" r="4445" b="12065"/>
            <wp:docPr id="11" name="图片 11" descr="F:\mys\科技成果统计-马永胜\专著+艺术传媒学院+马永胜+数字媒体技术与艺术美学研究\专著+艺术传媒学院+马永胜+《数字媒体技术与艺术美学研究》封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mys\科技成果统计-马永胜\专著+艺术传媒学院+马永胜+数字媒体技术与艺术美学研究\专著+艺术传媒学院+马永胜+《数字媒体技术与艺术美学研究》封面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3824" r="6698"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414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085465" cy="4114800"/>
            <wp:effectExtent l="0" t="0" r="8255" b="0"/>
            <wp:docPr id="9" name="图片 9" descr="55c1c1d4fda418a09e3296855eb8b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c1c1d4fda418a09e3296855eb8b9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546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057525" cy="4152900"/>
            <wp:effectExtent l="0" t="0" r="5715" b="762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29"/>
                    <a:srcRect l="4464" t="12400" r="675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09620" cy="4695825"/>
            <wp:effectExtent l="0" t="0" r="12700" b="13335"/>
            <wp:docPr id="12" name="图片 12" descr="著作+艺术传媒学院+肖学兵-传统文化融入室内设计教学研究1-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著作+艺术传媒学院+肖学兵-传统文化融入室内设计教学研究1-1封面"/>
                    <pic:cNvPicPr>
                      <a:picLocks noChangeAspect="1"/>
                    </pic:cNvPicPr>
                  </pic:nvPicPr>
                  <pic:blipFill>
                    <a:blip r:embed="rId30"/>
                    <a:srcRect l="12377" t="5184" r="10923" b="15676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3151505" cy="4704715"/>
            <wp:effectExtent l="0" t="0" r="3175" b="4445"/>
            <wp:docPr id="13" name="图片 13" descr="S28C-12012172027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28C-120121720270_0001"/>
                    <pic:cNvPicPr>
                      <a:picLocks noChangeAspect="1"/>
                    </pic:cNvPicPr>
                  </pic:nvPicPr>
                  <pic:blipFill>
                    <a:blip r:embed="rId31"/>
                    <a:srcRect l="52443" t="3792" r="9020" b="14883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  <w:r>
      <w:rPr>
        <w:rFonts w:hint="eastAsia" w:ascii="方正小标宋_GBK" w:eastAsia="方正小标宋_GBK"/>
        <w:b/>
        <w:color w:val="FF0000"/>
      </w:rPr>
      <w:drawing>
        <wp:inline distT="0" distB="0" distL="114300" distR="114300">
          <wp:extent cx="219710" cy="208280"/>
          <wp:effectExtent l="0" t="0" r="8890" b="5080"/>
          <wp:docPr id="8" name="图片 1" descr="LOGO文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LOGO文字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710" cy="20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方正小标宋_GBK" w:eastAsia="方正小标宋_GBK"/>
        <w:b/>
        <w:color w:val="FF0000"/>
        <w:sz w:val="21"/>
        <w:szCs w:val="21"/>
      </w:rPr>
      <w:t xml:space="preserve">广州科技职业技术大学   </w:t>
    </w:r>
    <w:r>
      <w:rPr>
        <w:rFonts w:hint="eastAsia" w:ascii="方正小标宋_GBK" w:eastAsia="方正小标宋_GBK"/>
        <w:b/>
        <w:sz w:val="21"/>
        <w:szCs w:val="21"/>
      </w:rPr>
      <w:t xml:space="preserve">        </w:t>
    </w:r>
    <w:r>
      <w:rPr>
        <w:rFonts w:hint="eastAsia" w:ascii="方正小标宋_GBK" w:eastAsia="方正小标宋_GBK"/>
        <w:b/>
        <w:sz w:val="21"/>
        <w:szCs w:val="21"/>
        <w:lang w:val="en-US" w:eastAsia="zh-CN"/>
      </w:rPr>
      <w:t xml:space="preserve">               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 xml:space="preserve">             数字印刷工程高水平</w:t>
    </w:r>
    <w:r>
      <w:rPr>
        <w:rFonts w:hint="eastAsia" w:ascii="方正小标宋_GBK" w:eastAsia="方正小标宋_GBK"/>
        <w:b/>
        <w:color w:val="FF0000"/>
        <w:sz w:val="21"/>
        <w:szCs w:val="21"/>
      </w:rPr>
      <w:t>专业群</w:t>
    </w:r>
    <w:r>
      <w:rPr>
        <w:rFonts w:hint="eastAsia" w:ascii="方正小标宋_GBK" w:eastAsia="方正小标宋_GBK"/>
        <w:b/>
        <w:color w:val="FF0000"/>
        <w:sz w:val="21"/>
        <w:szCs w:val="21"/>
        <w:lang w:val="en-US" w:eastAsia="zh-CN"/>
      </w:rPr>
      <w:t>佐证材料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22D90"/>
    <w:rsid w:val="00244244"/>
    <w:rsid w:val="002B35B7"/>
    <w:rsid w:val="002E4680"/>
    <w:rsid w:val="00357961"/>
    <w:rsid w:val="00371F35"/>
    <w:rsid w:val="0039670B"/>
    <w:rsid w:val="003C0749"/>
    <w:rsid w:val="005909B6"/>
    <w:rsid w:val="005B6665"/>
    <w:rsid w:val="00643378"/>
    <w:rsid w:val="00666B71"/>
    <w:rsid w:val="0069015E"/>
    <w:rsid w:val="00704495"/>
    <w:rsid w:val="00742FF7"/>
    <w:rsid w:val="00771A06"/>
    <w:rsid w:val="00822311"/>
    <w:rsid w:val="00857E69"/>
    <w:rsid w:val="00886278"/>
    <w:rsid w:val="008A3B02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83057"/>
    <w:rsid w:val="00EA0FAC"/>
    <w:rsid w:val="00F84D6C"/>
    <w:rsid w:val="00FF32F3"/>
    <w:rsid w:val="15270ADE"/>
    <w:rsid w:val="39257CB9"/>
    <w:rsid w:val="6225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  <w:rPr>
      <w:rFonts w:ascii="Calibri" w:hAnsi="Calibri"/>
    </w:rPr>
  </w:style>
  <w:style w:type="paragraph" w:styleId="5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批注框文本 Char"/>
    <w:basedOn w:val="9"/>
    <w:link w:val="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标题 3 Char"/>
    <w:basedOn w:val="9"/>
    <w:link w:val="3"/>
    <w:uiPriority w:val="9"/>
    <w:rPr>
      <w:rFonts w:ascii="Calibri" w:hAnsi="Calibri" w:eastAsia="宋体" w:cs="Times New Roman"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3.jpeg"/><Relationship Id="rId30" Type="http://schemas.openxmlformats.org/officeDocument/2006/relationships/image" Target="media/image1.tiff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31</Words>
  <Characters>183</Characters>
  <Lines>1</Lines>
  <Paragraphs>1</Paragraphs>
  <TotalTime>1</TotalTime>
  <ScaleCrop>false</ScaleCrop>
  <LinksUpToDate>false</LinksUpToDate>
  <CharactersWithSpaces>213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2019-09-08T06:05:00Z</dcterms:created>
  <dc:creator>陈华</dc:creator>
  <cp:lastModifiedBy>子烨</cp:lastModifiedBy>
  <cp:lastPrinted>2019-09-08T06:02:00Z</cp:lastPrinted>
  <dcterms:modified xsi:type="dcterms:W3CDTF">2021-04-07T22:43:19Z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